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FA" w:rsidRPr="00CB1968" w:rsidRDefault="00CF2FFA" w:rsidP="00CF2FFA">
      <w:pPr>
        <w:pBdr>
          <w:bottom w:val="single" w:sz="6" w:space="1" w:color="auto"/>
        </w:pBdr>
        <w:ind w:left="720" w:hanging="720"/>
        <w:jc w:val="thaiDistribute"/>
        <w:rPr>
          <w:rFonts w:ascii="TH SarabunIT๙" w:hAnsi="TH SarabunIT๙" w:cs="TH SarabunIT๙"/>
          <w:sz w:val="36"/>
          <w:szCs w:val="36"/>
        </w:rPr>
      </w:pPr>
      <w:r w:rsidRPr="00CB1968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F1E9CF2" wp14:editId="3477CCAD">
            <wp:simplePos x="0" y="0"/>
            <wp:positionH relativeFrom="column">
              <wp:posOffset>-257175</wp:posOffset>
            </wp:positionH>
            <wp:positionV relativeFrom="paragraph">
              <wp:posOffset>-725805</wp:posOffset>
            </wp:positionV>
            <wp:extent cx="638175" cy="644525"/>
            <wp:effectExtent l="0" t="0" r="9525" b="3175"/>
            <wp:wrapThrough wrapText="bothSides">
              <wp:wrapPolygon edited="0">
                <wp:start x="0" y="0"/>
                <wp:lineTo x="0" y="21068"/>
                <wp:lineTo x="21278" y="21068"/>
                <wp:lineTo x="21278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68">
        <w:rPr>
          <w:rFonts w:ascii="TH SarabunIT๙" w:hAnsi="TH SarabunIT๙" w:cs="TH SarabunIT๙"/>
          <w:sz w:val="36"/>
          <w:szCs w:val="36"/>
          <w:cs/>
        </w:rPr>
        <w:t>รายงานการบันทึกงานระบบรายงานผลและติดตามผลการดำเนินงานตามแผนปฏิบัติการป้องกันการทุจริต</w:t>
      </w:r>
    </w:p>
    <w:p w:rsidR="00CF2FFA" w:rsidRPr="00CB1968" w:rsidRDefault="00CF2FFA" w:rsidP="00CF2FFA">
      <w:pPr>
        <w:pBdr>
          <w:bottom w:val="single" w:sz="6" w:space="1" w:color="auto"/>
        </w:pBdr>
        <w:ind w:left="720" w:hanging="720"/>
        <w:jc w:val="thaiDistribute"/>
        <w:rPr>
          <w:rFonts w:ascii="TH SarabunIT๙" w:hAnsi="TH SarabunIT๙" w:cs="TH SarabunIT๙"/>
          <w:sz w:val="36"/>
          <w:szCs w:val="36"/>
        </w:rPr>
      </w:pPr>
      <w:r w:rsidRPr="00CB1968">
        <w:rPr>
          <w:rFonts w:ascii="TH SarabunIT๙" w:hAnsi="TH SarabunIT๙" w:cs="TH SarabunIT๙"/>
          <w:sz w:val="36"/>
          <w:szCs w:val="36"/>
          <w:cs/>
        </w:rPr>
        <w:t>ขององค์การบริหารส่วนตำบลท่าไร่</w:t>
      </w:r>
      <w:r w:rsidRPr="00CB1968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AE08AD" w:rsidRPr="00CB1968" w:rsidRDefault="00AE08AD">
      <w:pPr>
        <w:rPr>
          <w:rFonts w:ascii="TH SarabunIT๙" w:hAnsi="TH SarabunIT๙" w:cs="TH SarabunIT๙"/>
          <w:sz w:val="36"/>
          <w:szCs w:val="36"/>
        </w:rPr>
      </w:pPr>
    </w:p>
    <w:p w:rsidR="000458E7" w:rsidRPr="00CB1968" w:rsidRDefault="000458E7" w:rsidP="000458E7">
      <w:pPr>
        <w:jc w:val="thaiDistribute"/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</w:pP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ตามหนังสือสำนักงาน ป.ป.ช.  ที่ </w:t>
      </w:r>
      <w:proofErr w:type="spellStart"/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>ปช</w:t>
      </w:r>
      <w:proofErr w:type="spellEnd"/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 ๐๐๐๔/ ว ๐๐๗๐  ลงวันที่  ๘  ตุลาคม  ๒๕๖๑  เรื่อง การติดตามประเมินผลการนำแผนปฏิบัติการป้องกันการทุจริตไปสู่การปฏิบัติ  สำนักงาน ป.ป.ช. แจ้งการจัดทำแผนปฏิบัติการป้องกันการทุจริตผ่านเกณฑ์มาตรฐาน  เพื่อทราบผลการดำเนินงานตามแผนฯ  ขอความร่วมมือให้ดำเนินการตามขั้นตอนการติดตามประเมินผลการนำแผนไปปฏิบัติ  </w:t>
      </w:r>
    </w:p>
    <w:p w:rsidR="000458E7" w:rsidRPr="00CB1968" w:rsidRDefault="000458E7" w:rsidP="000458E7">
      <w:pPr>
        <w:jc w:val="thaiDistribute"/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</w:pP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  <w:t xml:space="preserve">๑.  บันทึกโครงการ/กิจกรรม/มาตรการ/แนวทางตามแผนปฏิบัติการป้องกันการทุจริตของหน่วยงาน  ซึ่งได้จัดส่งให้สำนักงาน ป.ป.ช. ลงในระบบ </w:t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  <w:t>E-</w:t>
      </w:r>
      <w:proofErr w:type="spellStart"/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  <w:t>PlanNACC</w:t>
      </w:r>
      <w:proofErr w:type="spellEnd"/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  <w:t xml:space="preserve">  </w:t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>ทาง</w:t>
      </w:r>
      <w:proofErr w:type="spellStart"/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>เว็ป</w:t>
      </w:r>
      <w:proofErr w:type="spellEnd"/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ไซด์สำนักงาน ป.ป.ช. </w:t>
      </w:r>
      <w:hyperlink w:history="1">
        <w:r w:rsidRPr="00CB1968">
          <w:rPr>
            <w:rStyle w:val="a3"/>
            <w:rFonts w:ascii="TH SarabunIT๙" w:hAnsi="TH SarabunIT๙" w:cs="TH SarabunIT๙"/>
            <w:sz w:val="36"/>
            <w:szCs w:val="36"/>
            <w:shd w:val="clear" w:color="auto" w:fill="FFFFFF"/>
          </w:rPr>
          <w:t xml:space="preserve">www.nacc.go.th  </w:t>
        </w:r>
        <w:r w:rsidRPr="00CB1968">
          <w:rPr>
            <w:rStyle w:val="a3"/>
            <w:rFonts w:ascii="TH SarabunIT๙" w:hAnsi="TH SarabunIT๙" w:cs="TH SarabunIT๙"/>
            <w:sz w:val="36"/>
            <w:szCs w:val="36"/>
            <w:shd w:val="clear" w:color="auto" w:fill="FFFFFF"/>
            <w:cs/>
          </w:rPr>
          <w:t>ภายใน</w:t>
        </w:r>
      </w:hyperlink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เดือนพฤศจิกายน  ๒๕๖๑ </w:t>
      </w:r>
    </w:p>
    <w:p w:rsidR="000458E7" w:rsidRPr="00CB1968" w:rsidRDefault="000458E7" w:rsidP="000458E7">
      <w:pPr>
        <w:jc w:val="thaiDistribute"/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</w:pP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  <w:t>๒.  รายงานผลการดำเนินงานตามแผนฯ ในปีงบประมาณ พ.ศ.๒๕๖๒ – ๒๕๖๔  โดยบันทึกรายงานผลปีละ  ๒  ครั้งคือรอบ  ๖  เดือน  ภายในเดือนเมษายน และรอบ  ๑๒  เดือน  ภายในเดือนตุลาคม</w:t>
      </w:r>
    </w:p>
    <w:p w:rsidR="000458E7" w:rsidRPr="00CB1968" w:rsidRDefault="000458E7" w:rsidP="000458E7">
      <w:pPr>
        <w:rPr>
          <w:rFonts w:ascii="TH SarabunIT๙" w:hAnsi="TH SarabunIT๙" w:cs="TH SarabunIT๙"/>
          <w:sz w:val="36"/>
          <w:szCs w:val="36"/>
        </w:rPr>
      </w:pPr>
      <w:r w:rsidRPr="00CB1968">
        <w:rPr>
          <w:rFonts w:ascii="TH SarabunIT๙" w:hAnsi="TH SarabunIT๙" w:cs="TH SarabunIT๙"/>
          <w:sz w:val="36"/>
          <w:szCs w:val="36"/>
          <w:cs/>
        </w:rPr>
        <w:tab/>
      </w:r>
      <w:r w:rsidRPr="00CB1968">
        <w:rPr>
          <w:rFonts w:ascii="TH SarabunIT๙" w:hAnsi="TH SarabunIT๙" w:cs="TH SarabunIT๙"/>
          <w:sz w:val="36"/>
          <w:szCs w:val="36"/>
          <w:cs/>
        </w:rPr>
        <w:tab/>
        <w:t xml:space="preserve">ประจำปีงบประมาณ </w:t>
      </w:r>
      <w:r w:rsidRPr="00CB1968">
        <w:rPr>
          <w:rFonts w:ascii="TH SarabunIT๙" w:hAnsi="TH SarabunIT๙" w:cs="TH SarabunIT๙"/>
          <w:sz w:val="36"/>
          <w:szCs w:val="36"/>
        </w:rPr>
        <w:t>2562</w:t>
      </w:r>
    </w:p>
    <w:p w:rsidR="000458E7" w:rsidRPr="00CB1968" w:rsidRDefault="000458E7" w:rsidP="000458E7">
      <w:pPr>
        <w:rPr>
          <w:rFonts w:ascii="TH SarabunIT๙" w:hAnsi="TH SarabunIT๙" w:cs="TH SarabunIT๙"/>
          <w:sz w:val="36"/>
          <w:szCs w:val="36"/>
        </w:rPr>
      </w:pPr>
      <w:r w:rsidRPr="00CB1968">
        <w:rPr>
          <w:rFonts w:ascii="TH SarabunIT๙" w:hAnsi="TH SarabunIT๙" w:cs="TH SarabunIT๙"/>
          <w:sz w:val="36"/>
          <w:szCs w:val="36"/>
          <w:cs/>
        </w:rPr>
        <w:tab/>
      </w:r>
      <w:r w:rsidRPr="00CB1968">
        <w:rPr>
          <w:rFonts w:ascii="TH SarabunIT๙" w:hAnsi="TH SarabunIT๙" w:cs="TH SarabunIT๙"/>
          <w:sz w:val="36"/>
          <w:szCs w:val="36"/>
          <w:cs/>
        </w:rPr>
        <w:tab/>
      </w:r>
      <w:r w:rsidRPr="00CB1968">
        <w:rPr>
          <w:rFonts w:ascii="TH SarabunIT๙" w:hAnsi="TH SarabunIT๙" w:cs="TH SarabunIT๙"/>
          <w:sz w:val="36"/>
          <w:szCs w:val="36"/>
          <w:cs/>
        </w:rPr>
        <w:tab/>
        <w:t xml:space="preserve">ครั้งที่ </w:t>
      </w:r>
      <w:r w:rsidRPr="00CB1968">
        <w:rPr>
          <w:rFonts w:ascii="TH SarabunIT๙" w:hAnsi="TH SarabunIT๙" w:cs="TH SarabunIT๙"/>
          <w:sz w:val="36"/>
          <w:szCs w:val="36"/>
        </w:rPr>
        <w:t xml:space="preserve">1 </w:t>
      </w:r>
      <w:r w:rsidRPr="00CB1968">
        <w:rPr>
          <w:rFonts w:ascii="TH SarabunIT๙" w:hAnsi="TH SarabunIT๙" w:cs="TH SarabunIT๙"/>
          <w:sz w:val="36"/>
          <w:szCs w:val="36"/>
          <w:cs/>
        </w:rPr>
        <w:t xml:space="preserve">รอบ </w:t>
      </w:r>
      <w:r w:rsidRPr="00CB1968">
        <w:rPr>
          <w:rFonts w:ascii="TH SarabunIT๙" w:hAnsi="TH SarabunIT๙" w:cs="TH SarabunIT๙"/>
          <w:sz w:val="36"/>
          <w:szCs w:val="36"/>
        </w:rPr>
        <w:t xml:space="preserve">6 </w:t>
      </w:r>
      <w:r w:rsidRPr="00CB1968">
        <w:rPr>
          <w:rFonts w:ascii="TH SarabunIT๙" w:hAnsi="TH SarabunIT๙" w:cs="TH SarabunIT๙"/>
          <w:sz w:val="36"/>
          <w:szCs w:val="36"/>
          <w:cs/>
        </w:rPr>
        <w:t xml:space="preserve">เดือน ผลการดำเนินงาน ต.ค. </w:t>
      </w:r>
      <w:r w:rsidRPr="00CB1968">
        <w:rPr>
          <w:rFonts w:ascii="TH SarabunIT๙" w:hAnsi="TH SarabunIT๙" w:cs="TH SarabunIT๙"/>
          <w:sz w:val="36"/>
          <w:szCs w:val="36"/>
        </w:rPr>
        <w:t xml:space="preserve">61 - </w:t>
      </w:r>
      <w:r w:rsidRPr="00CB1968">
        <w:rPr>
          <w:rFonts w:ascii="TH SarabunIT๙" w:hAnsi="TH SarabunIT๙" w:cs="TH SarabunIT๙"/>
          <w:sz w:val="36"/>
          <w:szCs w:val="36"/>
          <w:cs/>
        </w:rPr>
        <w:t xml:space="preserve">มี.ค. </w:t>
      </w:r>
      <w:r w:rsidRPr="00CB1968">
        <w:rPr>
          <w:rFonts w:ascii="TH SarabunIT๙" w:hAnsi="TH SarabunIT๙" w:cs="TH SarabunIT๙"/>
          <w:sz w:val="36"/>
          <w:szCs w:val="36"/>
        </w:rPr>
        <w:t xml:space="preserve">62 </w:t>
      </w:r>
      <w:r w:rsidRPr="00CB1968">
        <w:rPr>
          <w:rFonts w:ascii="TH SarabunIT๙" w:hAnsi="TH SarabunIT๙" w:cs="TH SarabunIT๙"/>
          <w:sz w:val="36"/>
          <w:szCs w:val="36"/>
          <w:cs/>
        </w:rPr>
        <w:t xml:space="preserve">ภายใน เม.ย. </w:t>
      </w:r>
      <w:r w:rsidRPr="00CB1968">
        <w:rPr>
          <w:rFonts w:ascii="TH SarabunIT๙" w:hAnsi="TH SarabunIT๙" w:cs="TH SarabunIT๙"/>
          <w:sz w:val="36"/>
          <w:szCs w:val="36"/>
        </w:rPr>
        <w:t>62</w:t>
      </w:r>
    </w:p>
    <w:p w:rsidR="000458E7" w:rsidRPr="00CB1968" w:rsidRDefault="000458E7" w:rsidP="000458E7">
      <w:pPr>
        <w:rPr>
          <w:rFonts w:ascii="TH SarabunIT๙" w:hAnsi="TH SarabunIT๙" w:cs="TH SarabunIT๙"/>
          <w:sz w:val="36"/>
          <w:szCs w:val="36"/>
        </w:rPr>
      </w:pPr>
      <w:r w:rsidRPr="00CB1968">
        <w:rPr>
          <w:rFonts w:ascii="TH SarabunIT๙" w:hAnsi="TH SarabunIT๙" w:cs="TH SarabunIT๙"/>
          <w:sz w:val="36"/>
          <w:szCs w:val="36"/>
          <w:cs/>
        </w:rPr>
        <w:tab/>
      </w:r>
      <w:r w:rsidRPr="00CB1968">
        <w:rPr>
          <w:rFonts w:ascii="TH SarabunIT๙" w:hAnsi="TH SarabunIT๙" w:cs="TH SarabunIT๙"/>
          <w:sz w:val="36"/>
          <w:szCs w:val="36"/>
          <w:cs/>
        </w:rPr>
        <w:tab/>
      </w:r>
      <w:r w:rsidRPr="00CB1968">
        <w:rPr>
          <w:rFonts w:ascii="TH SarabunIT๙" w:hAnsi="TH SarabunIT๙" w:cs="TH SarabunIT๙"/>
          <w:sz w:val="36"/>
          <w:szCs w:val="36"/>
          <w:cs/>
        </w:rPr>
        <w:tab/>
        <w:t xml:space="preserve">ครั้งที่ </w:t>
      </w:r>
      <w:r w:rsidRPr="00CB1968">
        <w:rPr>
          <w:rFonts w:ascii="TH SarabunIT๙" w:hAnsi="TH SarabunIT๙" w:cs="TH SarabunIT๙"/>
          <w:sz w:val="36"/>
          <w:szCs w:val="36"/>
        </w:rPr>
        <w:t xml:space="preserve">2 </w:t>
      </w:r>
      <w:r w:rsidRPr="00CB1968">
        <w:rPr>
          <w:rFonts w:ascii="TH SarabunIT๙" w:hAnsi="TH SarabunIT๙" w:cs="TH SarabunIT๙"/>
          <w:sz w:val="36"/>
          <w:szCs w:val="36"/>
          <w:cs/>
        </w:rPr>
        <w:t xml:space="preserve">รอบ </w:t>
      </w:r>
      <w:r w:rsidRPr="00CB1968">
        <w:rPr>
          <w:rFonts w:ascii="TH SarabunIT๙" w:hAnsi="TH SarabunIT๙" w:cs="TH SarabunIT๙"/>
          <w:sz w:val="36"/>
          <w:szCs w:val="36"/>
        </w:rPr>
        <w:t xml:space="preserve">12 </w:t>
      </w:r>
      <w:r w:rsidRPr="00CB1968">
        <w:rPr>
          <w:rFonts w:ascii="TH SarabunIT๙" w:hAnsi="TH SarabunIT๙" w:cs="TH SarabunIT๙"/>
          <w:sz w:val="36"/>
          <w:szCs w:val="36"/>
          <w:cs/>
        </w:rPr>
        <w:t xml:space="preserve">เดือน ผลการดำเนินงาน เม.ย. </w:t>
      </w:r>
      <w:r w:rsidRPr="00CB1968">
        <w:rPr>
          <w:rFonts w:ascii="TH SarabunIT๙" w:hAnsi="TH SarabunIT๙" w:cs="TH SarabunIT๙"/>
          <w:sz w:val="36"/>
          <w:szCs w:val="36"/>
        </w:rPr>
        <w:t xml:space="preserve">62 - </w:t>
      </w:r>
      <w:r w:rsidRPr="00CB1968">
        <w:rPr>
          <w:rFonts w:ascii="TH SarabunIT๙" w:hAnsi="TH SarabunIT๙" w:cs="TH SarabunIT๙"/>
          <w:sz w:val="36"/>
          <w:szCs w:val="36"/>
          <w:cs/>
        </w:rPr>
        <w:t xml:space="preserve">ก.ย. </w:t>
      </w:r>
      <w:r w:rsidRPr="00CB1968">
        <w:rPr>
          <w:rFonts w:ascii="TH SarabunIT๙" w:hAnsi="TH SarabunIT๙" w:cs="TH SarabunIT๙"/>
          <w:sz w:val="36"/>
          <w:szCs w:val="36"/>
        </w:rPr>
        <w:t xml:space="preserve">62 </w:t>
      </w:r>
      <w:r w:rsidRPr="00CB1968">
        <w:rPr>
          <w:rFonts w:ascii="TH SarabunIT๙" w:hAnsi="TH SarabunIT๙" w:cs="TH SarabunIT๙"/>
          <w:sz w:val="36"/>
          <w:szCs w:val="36"/>
          <w:cs/>
        </w:rPr>
        <w:t xml:space="preserve">ภายใน ต.ค. </w:t>
      </w:r>
      <w:r w:rsidRPr="00CB1968">
        <w:rPr>
          <w:rFonts w:ascii="TH SarabunIT๙" w:hAnsi="TH SarabunIT๙" w:cs="TH SarabunIT๙"/>
          <w:sz w:val="36"/>
          <w:szCs w:val="36"/>
        </w:rPr>
        <w:t>62</w:t>
      </w:r>
    </w:p>
    <w:p w:rsidR="000458E7" w:rsidRPr="00CB1968" w:rsidRDefault="000458E7" w:rsidP="000458E7">
      <w:pPr>
        <w:jc w:val="thaiDistribute"/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</w:pP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  </w:t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  <w:t>๓.  เตรียมพร้อมรับการนิเทศติดตามจากสำนักงาน ป.ป.ช. ประจำจังหวัด  นั้น</w:t>
      </w:r>
    </w:p>
    <w:p w:rsidR="000458E7" w:rsidRPr="00CB1968" w:rsidRDefault="000458E7" w:rsidP="000458E7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</w:pPr>
      <w:r w:rsidRPr="00CB1968">
        <w:rPr>
          <w:rFonts w:ascii="TH SarabunIT๙" w:hAnsi="TH SarabunIT๙" w:cs="TH SarabunIT๙"/>
          <w:sz w:val="36"/>
          <w:szCs w:val="36"/>
          <w:cs/>
        </w:rPr>
        <w:tab/>
      </w:r>
      <w:r w:rsidRPr="00CB1968">
        <w:rPr>
          <w:rFonts w:ascii="TH SarabunIT๙" w:hAnsi="TH SarabunIT๙" w:cs="TH SarabunIT๙"/>
          <w:sz w:val="36"/>
          <w:szCs w:val="36"/>
          <w:cs/>
        </w:rPr>
        <w:tab/>
      </w:r>
      <w:r w:rsidRPr="00CB1968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องค์การบริหารส่วนตำบลท่าไร่  ได้ดำเนินการ</w:t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บันทึกโครงการ/กิจกรรม/มาตรการ/แนวทางตามแผนปฏิบัติการป้องกันการทุจริตของหน่วยงาน  ซึ่งได้จัดส่งให้สำนักงาน ป.ป.ช. ลงในระบบ </w:t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  <w:t>E-</w:t>
      </w:r>
      <w:proofErr w:type="spellStart"/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  <w:t>PlanNACC</w:t>
      </w:r>
      <w:proofErr w:type="spellEnd"/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  <w:t xml:space="preserve">  </w:t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>สำหรับแผนฯ</w:t>
      </w:r>
      <w:r w:rsidRPr="00CB1968">
        <w:rPr>
          <w:rFonts w:ascii="TH SarabunIT๙" w:hAnsi="TH SarabunIT๙" w:cs="TH SarabunIT๙"/>
          <w:sz w:val="36"/>
          <w:szCs w:val="36"/>
        </w:rPr>
        <w:t xml:space="preserve">  </w:t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>ในปีงบประมาณ พ.ศ.๒๕๖๒</w:t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  <w:t xml:space="preserve">  </w:t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>ตามข้อบัญญัติองค์การบริหารส่วนตำบลท่าไร่  เรื่อง งบประมาณรายจ่ายประจำปี พ.ศ.๒๕๖๒ ตามมิติตามแผนปฏิบัติการป้องกันการทุจริตขององค์กรปกครองส่วนท้องถิ่นในรอบ  ๖  เดือน  โดยจำแนกเป็นมิติ  ดังนี้</w:t>
      </w:r>
    </w:p>
    <w:p w:rsidR="000458E7" w:rsidRPr="00CB1968" w:rsidRDefault="000458E7" w:rsidP="000458E7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</w:pP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  <w:t>มิติที่ ๑  การสร้างสังคมที่ไม่ทนต่อการทุจริต</w:t>
      </w:r>
    </w:p>
    <w:p w:rsidR="000458E7" w:rsidRPr="00CB1968" w:rsidRDefault="000458E7" w:rsidP="000458E7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</w:pP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  <w:t>มิติที่  ๒ การบริหารราชการเพื่อป้องกันการทุจริต</w:t>
      </w:r>
    </w:p>
    <w:p w:rsidR="000458E7" w:rsidRPr="00CB1968" w:rsidRDefault="000458E7" w:rsidP="000458E7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</w:pP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  <w:t>มิติที่  ๓ การส่งเสริมบทบาทและการมีส่วนร่วมของภาคประชาชน</w:t>
      </w:r>
    </w:p>
    <w:p w:rsidR="000458E7" w:rsidRPr="00CB1968" w:rsidRDefault="000458E7" w:rsidP="000458E7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</w:rPr>
      </w:pP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  <w:t>มิติที่  ๔ การเสริมสร้างและปรับปรุงกลไกในการตรวจสอบการปฏิบัติราชการ</w:t>
      </w:r>
    </w:p>
    <w:p w:rsidR="00CF2FFA" w:rsidRPr="00CB1968" w:rsidRDefault="000458E7" w:rsidP="000458E7">
      <w:pPr>
        <w:rPr>
          <w:rFonts w:ascii="TH SarabunIT๙" w:hAnsi="TH SarabunIT๙" w:cs="TH SarabunIT๙"/>
          <w:sz w:val="36"/>
          <w:szCs w:val="36"/>
        </w:rPr>
      </w:pP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</w:r>
      <w:r w:rsidRPr="00CB1968">
        <w:rPr>
          <w:rFonts w:ascii="TH SarabunIT๙" w:hAnsi="TH SarabunIT๙" w:cs="TH SarabunIT๙"/>
          <w:color w:val="000000"/>
          <w:sz w:val="36"/>
          <w:szCs w:val="36"/>
          <w:shd w:val="clear" w:color="auto" w:fill="FFFFFF"/>
          <w:cs/>
        </w:rPr>
        <w:tab/>
        <w:t xml:space="preserve">แสดงการรายงานผลการนำแผนไปปฏิบัติระดับจังหวัด  ประจำปีงบประมาณ ๒๕๖๒  </w:t>
      </w:r>
    </w:p>
    <w:p w:rsidR="00FD20A4" w:rsidRPr="00CB1968" w:rsidRDefault="00FD20A4" w:rsidP="000458E7">
      <w:pPr>
        <w:rPr>
          <w:rFonts w:ascii="TH SarabunIT๙" w:hAnsi="TH SarabunIT๙" w:cs="TH SarabunIT๙"/>
          <w:sz w:val="36"/>
          <w:szCs w:val="36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rFonts w:hint="cs"/>
        </w:rPr>
      </w:pPr>
    </w:p>
    <w:p w:rsidR="00FD20A4" w:rsidRDefault="00FD20A4" w:rsidP="000458E7">
      <w:pPr>
        <w:rPr>
          <w:cs/>
        </w:rPr>
        <w:sectPr w:rsidR="00FD20A4" w:rsidSect="00FD20A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page" w:tblpX="726" w:tblpY="-1440"/>
        <w:tblW w:w="16126" w:type="dxa"/>
        <w:tblLook w:val="04A0" w:firstRow="1" w:lastRow="0" w:firstColumn="1" w:lastColumn="0" w:noHBand="0" w:noVBand="1"/>
      </w:tblPr>
      <w:tblGrid>
        <w:gridCol w:w="725"/>
        <w:gridCol w:w="5540"/>
        <w:gridCol w:w="1240"/>
        <w:gridCol w:w="1580"/>
        <w:gridCol w:w="1513"/>
        <w:gridCol w:w="1417"/>
        <w:gridCol w:w="1418"/>
        <w:gridCol w:w="1417"/>
        <w:gridCol w:w="1276"/>
      </w:tblGrid>
      <w:tr w:rsidR="00FD20A4" w:rsidRPr="00FD20A4" w:rsidTr="00FD20A4">
        <w:trPr>
          <w:trHeight w:val="45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cs/>
              </w:rPr>
              <w:lastRenderedPageBreak/>
              <w:t>องค์การบริหารส่วนตำบลท่าไร่ อำเภอ</w:t>
            </w:r>
            <w:r w:rsidRPr="00FD20A4">
              <w:rPr>
                <w:rFonts w:ascii="Tahoma" w:hAnsi="Tahoma" w:cs="Tahom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FD20A4">
              <w:rPr>
                <w:rFonts w:ascii="Tahoma" w:hAnsi="Tahoma" w:cs="Tahoma"/>
                <w:b/>
                <w:bCs/>
                <w:color w:val="000000"/>
                <w:sz w:val="36"/>
                <w:szCs w:val="36"/>
                <w:cs/>
              </w:rPr>
              <w:t>เมืองนครศรีธรรมราช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D20A4" w:rsidRPr="00FD20A4" w:rsidTr="00FD20A4">
        <w:trPr>
          <w:trHeight w:val="28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D20A4" w:rsidRPr="00FD20A4" w:rsidTr="00FD20A4">
        <w:trPr>
          <w:trHeight w:val="28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D20A4" w:rsidRPr="00FD20A4" w:rsidTr="00FD20A4">
        <w:trPr>
          <w:trHeight w:val="300"/>
        </w:trPr>
        <w:tc>
          <w:tcPr>
            <w:tcW w:w="7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Cs w:val="24"/>
                <w:cs/>
              </w:rPr>
              <w:t xml:space="preserve">บันทึกข้อมูลแล้วประจำปีงบประมาณ </w:t>
            </w:r>
            <w:r w:rsidRPr="00FD20A4">
              <w:rPr>
                <w:rFonts w:ascii="Tahoma" w:hAnsi="Tahoma" w:cs="Tahoma"/>
                <w:b/>
                <w:bCs/>
                <w:color w:val="000000"/>
                <w:szCs w:val="24"/>
              </w:rPr>
              <w:t xml:space="preserve">2562 </w:t>
            </w:r>
            <w:r w:rsidRPr="00FD20A4">
              <w:rPr>
                <w:rFonts w:ascii="Tahoma" w:hAnsi="Tahoma" w:cs="Tahoma"/>
                <w:b/>
                <w:bCs/>
                <w:color w:val="000000"/>
                <w:szCs w:val="24"/>
                <w:cs/>
              </w:rPr>
              <w:t xml:space="preserve">จำนวน </w:t>
            </w:r>
            <w:r w:rsidRPr="00FD20A4">
              <w:rPr>
                <w:rFonts w:ascii="Tahoma" w:hAnsi="Tahoma" w:cs="Tahoma"/>
                <w:b/>
                <w:bCs/>
                <w:color w:val="000000"/>
                <w:szCs w:val="24"/>
              </w:rPr>
              <w:t xml:space="preserve">16 </w:t>
            </w:r>
            <w:r w:rsidRPr="00FD20A4">
              <w:rPr>
                <w:rFonts w:ascii="Tahoma" w:hAnsi="Tahoma" w:cs="Tahoma"/>
                <w:b/>
                <w:bCs/>
                <w:color w:val="000000"/>
                <w:szCs w:val="24"/>
                <w:cs/>
              </w:rPr>
              <w:t>รายการ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D20A4" w:rsidRPr="00FD20A4" w:rsidTr="00FD20A4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D20A4" w:rsidRPr="00FD20A4" w:rsidTr="00FD20A4">
        <w:trPr>
          <w:trHeight w:val="285"/>
        </w:trPr>
        <w:tc>
          <w:tcPr>
            <w:tcW w:w="16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FD20A4" w:rsidRPr="00FD20A4" w:rsidTr="00FD20A4">
        <w:trPr>
          <w:trHeight w:val="28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A4" w:rsidRPr="00FD20A4" w:rsidRDefault="00FD20A4" w:rsidP="00FD20A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5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A4" w:rsidRPr="00FD20A4" w:rsidRDefault="00FD20A4" w:rsidP="00FD20A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ชื่อโครงการ/กิจกรรม/มาตรการ/แนวปฏิบัติ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A4" w:rsidRPr="00FD20A4" w:rsidRDefault="00FD20A4" w:rsidP="00FD20A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สอดคล้อง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A4" w:rsidRPr="00FD20A4" w:rsidRDefault="00FD20A4" w:rsidP="00FD20A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จำนวนงบประมาณ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A4" w:rsidRPr="00FD20A4" w:rsidRDefault="00FD20A4" w:rsidP="00FD20A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สถานะ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A4" w:rsidRPr="00FD20A4" w:rsidRDefault="00FD20A4" w:rsidP="00FD20A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รอบการรายงาน</w:t>
            </w:r>
          </w:p>
        </w:tc>
      </w:tr>
      <w:tr w:rsidR="00FD20A4" w:rsidRPr="00FD20A4" w:rsidTr="00FD20A4">
        <w:trPr>
          <w:trHeight w:val="285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A4" w:rsidRPr="00FD20A4" w:rsidRDefault="00FD20A4" w:rsidP="00FD20A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แผนป้องกันฯ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A4" w:rsidRPr="00FD20A4" w:rsidRDefault="00FD20A4" w:rsidP="00FD20A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ตามข้อบัญญัติ/เทศบัญญัติ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A4" w:rsidRPr="00FD20A4" w:rsidRDefault="00FD20A4" w:rsidP="00FD20A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ตามที่เบิกจ่ายจริง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A4" w:rsidRPr="00FD20A4" w:rsidRDefault="00FD20A4" w:rsidP="00FD20A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6 </w:t>
            </w: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เดือน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0A4" w:rsidRPr="00FD20A4" w:rsidRDefault="00FD20A4" w:rsidP="00FD20A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12 </w:t>
            </w:r>
            <w:r w:rsidRPr="00FD20A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เดือน</w:t>
            </w:r>
          </w:p>
        </w:tc>
      </w:tr>
      <w:tr w:rsidR="00FD20A4" w:rsidRPr="00FD20A4" w:rsidTr="00FD20A4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โครงการเพิ่มประสิทธิภาพในการปฏิบัติงานและศึกษาดูงานตามหลัก</w:t>
            </w:r>
            <w:proofErr w:type="spellStart"/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ธรรมาภิ</w:t>
            </w:r>
            <w:proofErr w:type="spellEnd"/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บาล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ด้านคุณธรรมจริยธรรมความโปร่งใสฯ ประจำปี พ.ศ.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428,000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428,000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283,990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ดำเนินการแล้วเสร็จ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</w:tr>
      <w:tr w:rsidR="00FD20A4" w:rsidRPr="00FD20A4" w:rsidTr="00FD20A4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ครงการยกย่องผู้มีคุณธรรมและจริยธรรมในการปฏิบัติราชการและให้บริการประชาชนดีเด่นประจำปีงบประมาณ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ยังไม่รายงาน</w:t>
            </w:r>
          </w:p>
        </w:tc>
      </w:tr>
      <w:tr w:rsidR="00FD20A4" w:rsidRPr="00FD20A4" w:rsidTr="00FD20A4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โครงการเสริมสร้างคุณธรรมจริยธรรม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เพื่อเพิ่มประสิทธิภาพการปฏิบัติงานและประโยชน์สุขของประชาชนประจำปีงบประมาณ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พ.ศ.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ยังไม่รายงาน</w:t>
            </w:r>
          </w:p>
        </w:tc>
      </w:tr>
      <w:tr w:rsidR="00FD20A4" w:rsidRPr="00FD20A4" w:rsidTr="00FD20A4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โครงการเสริมสร้างและพัฒนาค่านิยมองค์กร (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OD)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ประจำปีงบประมาณ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พ.ศ.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ยังไม่รายงาน</w:t>
            </w:r>
          </w:p>
        </w:tc>
      </w:tr>
      <w:tr w:rsidR="00FD20A4" w:rsidRPr="00FD20A4" w:rsidTr="00FD20A4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โครงการค่ายเยาวชนท่าไร่ รวมใจ ต้านภัย ห่างไกล ยาเสพติด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ประจำปีงบประมาณ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ยังไม่รายงาน</w:t>
            </w:r>
          </w:p>
        </w:tc>
      </w:tr>
      <w:tr w:rsidR="00FD20A4" w:rsidRPr="00FD20A4" w:rsidTr="00FD20A4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โครงการต้นกล้าจิตอาสา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30,110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ดำเนินการแล้วเสร็จ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</w:tr>
      <w:tr w:rsidR="00FD20A4" w:rsidRPr="00FD20A4" w:rsidTr="00FD20A4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โครงการฝึกอบรมและเพิ่มประสิทธิภาพการจัดทำ ทบทวน แก้ไข เพิ่มเติม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แผนพัฒนาท้องถิ่นและการบูร</w:t>
            </w:r>
            <w:proofErr w:type="spellStart"/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ณา</w:t>
            </w:r>
            <w:proofErr w:type="spellEnd"/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การขับเคลื่อนแผนชุมชน แผนสุขภาพชุมชน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ประจำปีงบประมาณ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ยังไม่รายงาน</w:t>
            </w:r>
          </w:p>
        </w:tc>
      </w:tr>
      <w:tr w:rsidR="00FD20A4" w:rsidRPr="00FD20A4" w:rsidTr="00FD20A4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โครงการส่งเสริมการมีส่วนร่วมและรับฟังความคิดเห็นของประชาชน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ยังไม่รายงาน</w:t>
            </w:r>
          </w:p>
        </w:tc>
      </w:tr>
      <w:tr w:rsidR="00FD20A4" w:rsidRPr="00FD20A4" w:rsidTr="00FD20A4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มาตรการออก</w:t>
            </w:r>
            <w:proofErr w:type="spellStart"/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คําสั่ง</w:t>
            </w:r>
            <w:proofErr w:type="spellEnd"/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มอบหมายของนายกองค์การบริหารส่วนตำบล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แก่รองนายกองค์การบริหารส่วนตำบล /ปลัดองค์การบริหารส่วนตำบล/หัวหน้าส่วนราชการ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ดำเนินการแล้วเสร็จ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</w:tr>
      <w:tr w:rsidR="00FD20A4" w:rsidRPr="00FD20A4" w:rsidTr="00FD20A4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กิจกรรม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สร้างความโปร่งใสในการบริหารงานบุคคลเลื่อนขั้นเงินเดือน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ดำเนินการแล้วเสร็จ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</w:tr>
      <w:tr w:rsidR="00FD20A4" w:rsidRPr="00FD20A4" w:rsidTr="00FD20A4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ดำเนินการแล้วเสร็จ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</w:tr>
      <w:tr w:rsidR="00FD20A4" w:rsidRPr="00FD20A4" w:rsidTr="00FD20A4">
        <w:trPr>
          <w:trHeight w:val="51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แนวปฏิบัติงาน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ดำเนินการแล้วเสร็จ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</w:tr>
      <w:tr w:rsidR="00FD20A4" w:rsidRPr="00FD20A4" w:rsidTr="00FD20A4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ศูนย์ข้อมูลข่าวสารตามกฎหมายว่าด้วยข้อมูลข่าวสารของทางราชการ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ดำเนินการแล้วเสร็จ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</w:tr>
      <w:tr w:rsidR="00FD20A4" w:rsidRPr="00FD20A4" w:rsidTr="00FD20A4">
        <w:trPr>
          <w:trHeight w:val="76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การรายงานหรือแจ้งเป็นลายลักษณ์อักษรให้ประชาชนผู้ร้องเรียน/ร้องทุกข์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ได้ทราบถึงการได้รับเรื่อง ระยะเวลา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และผลการดำเนินการเกี่ยวกับเรื่องร้องเรียน/ร้องทุกข์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ดำเนินการแล้วเสร็จ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</w:tr>
      <w:tr w:rsidR="00FD20A4" w:rsidRPr="00FD20A4" w:rsidTr="00FD20A4">
        <w:trPr>
          <w:trHeight w:val="102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การเผยแพร่ข้อมูลข่าวสารด้านการเงิน การคลัง พัสดุและการร้องทุกข์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/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ร้องเรียน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พร้อมการจัดช่องทางที่ประชาชนเข้าถึงข้อมูลข่าวสารขององค์การบริหารส่วนตำบลท่าไร่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ประชาสัมพันธ์กิจกรรม ข่าวขององค์การบริหารส่วนตำบลผ่านสื่อออนไลน์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ดำเนินการแล้วเสร็จ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</w:tr>
      <w:tr w:rsidR="00FD20A4" w:rsidRPr="00FD20A4" w:rsidTr="00FD20A4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กิจกรรม</w:t>
            </w:r>
            <w:proofErr w:type="spellStart"/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จัดทํา</w:t>
            </w:r>
            <w:proofErr w:type="spellEnd"/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รายงานการควบคุมภายใน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มิติที่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ดำเนินการแล้วเสร็จ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รายงานแล้ว</w:t>
            </w:r>
          </w:p>
        </w:tc>
      </w:tr>
      <w:tr w:rsidR="00FD20A4" w:rsidRPr="00FD20A4" w:rsidTr="00FD20A4">
        <w:trPr>
          <w:trHeight w:val="285"/>
        </w:trPr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รวมงบประมาณ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718,000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718,000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314,100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D20A4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FD20A4" w:rsidRPr="00FD20A4" w:rsidTr="00FD20A4">
        <w:trPr>
          <w:trHeight w:val="285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20A4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ผลการนำแผนไปสู่การปฏิบัติ คิดเป็น ร้อยละ </w:t>
            </w:r>
            <w:r w:rsidRPr="00FD20A4">
              <w:rPr>
                <w:rFonts w:ascii="Tahoma" w:hAnsi="Tahoma" w:cs="Tahom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4" w:rsidRPr="00FD20A4" w:rsidRDefault="00FD20A4" w:rsidP="00FD20A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FD20A4" w:rsidRPr="00FD20A4" w:rsidRDefault="00FD20A4" w:rsidP="000458E7"/>
    <w:sectPr w:rsidR="00FD20A4" w:rsidRPr="00FD20A4" w:rsidSect="00FD20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FA"/>
    <w:rsid w:val="000458E7"/>
    <w:rsid w:val="00525A91"/>
    <w:rsid w:val="00AE08AD"/>
    <w:rsid w:val="00CB1968"/>
    <w:rsid w:val="00CF2FFA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5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58E7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5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58E7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2019-06-19T08:56:00Z</dcterms:created>
  <dcterms:modified xsi:type="dcterms:W3CDTF">2019-06-19T09:03:00Z</dcterms:modified>
</cp:coreProperties>
</file>